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1"/>
      </w:pPr>
      <w:r>
        <w:rPr>
          <w:spacing w:val="-24"/>
        </w:rPr>
        <w:t>附件 </w:t>
      </w:r>
      <w:r>
        <w:rPr>
          <w:rFonts w:ascii="Times New Roman" w:eastAsia="Times New Roman"/>
        </w:rPr>
        <w:t>4</w:t>
      </w:r>
      <w:r>
        <w:rPr/>
        <w:t>：</w:t>
      </w:r>
    </w:p>
    <w:p>
      <w:pPr>
        <w:pStyle w:val="BodyText"/>
        <w:spacing w:before="10"/>
        <w:ind w:left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Title"/>
      </w:pPr>
      <w:r>
        <w:rPr/>
        <w:t>参训人员回执表及疫情防控注意事项</w:t>
      </w:r>
    </w:p>
    <w:p>
      <w:pPr>
        <w:spacing w:after="0"/>
        <w:sectPr>
          <w:type w:val="continuous"/>
          <w:pgSz w:w="11910" w:h="16840"/>
          <w:pgMar w:top="1580" w:bottom="280" w:left="1480" w:right="1480"/>
          <w:cols w:num="2" w:equalWidth="0">
            <w:col w:w="1203" w:space="600"/>
            <w:col w:w="7147"/>
          </w:cols>
        </w:sect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277"/>
        <w:gridCol w:w="1292"/>
        <w:gridCol w:w="1294"/>
        <w:gridCol w:w="1294"/>
        <w:gridCol w:w="1294"/>
      </w:tblGrid>
      <w:tr>
        <w:trPr>
          <w:trHeight w:val="782" w:hRule="atLeast"/>
        </w:trPr>
        <w:tc>
          <w:tcPr>
            <w:tcW w:w="4691" w:type="dxa"/>
            <w:gridSpan w:val="3"/>
          </w:tcPr>
          <w:p>
            <w:pPr>
              <w:pStyle w:val="TableParagraph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单位名称：</w:t>
            </w:r>
          </w:p>
        </w:tc>
        <w:tc>
          <w:tcPr>
            <w:tcW w:w="3882" w:type="dxa"/>
            <w:gridSpan w:val="3"/>
          </w:tcPr>
          <w:p>
            <w:pPr>
              <w:pStyle w:val="TableParagraph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入住酒店名称：</w:t>
            </w:r>
          </w:p>
        </w:tc>
      </w:tr>
      <w:tr>
        <w:trPr>
          <w:trHeight w:val="779" w:hRule="atLeast"/>
        </w:trPr>
        <w:tc>
          <w:tcPr>
            <w:tcW w:w="4691" w:type="dxa"/>
            <w:gridSpan w:val="3"/>
          </w:tcPr>
          <w:p>
            <w:pPr>
              <w:pStyle w:val="TableParagraph"/>
              <w:spacing w:before="13"/>
              <w:rPr>
                <w:rFonts w:ascii="华文中宋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联系人及电话：</w:t>
            </w:r>
          </w:p>
        </w:tc>
        <w:tc>
          <w:tcPr>
            <w:tcW w:w="3882" w:type="dxa"/>
            <w:gridSpan w:val="3"/>
          </w:tcPr>
          <w:p>
            <w:pPr>
              <w:pStyle w:val="TableParagraph"/>
              <w:spacing w:before="13"/>
              <w:rPr>
                <w:rFonts w:ascii="华文中宋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部门及职务：</w:t>
            </w:r>
          </w:p>
        </w:tc>
      </w:tr>
      <w:tr>
        <w:trPr>
          <w:trHeight w:val="501" w:hRule="atLeast"/>
        </w:trPr>
        <w:tc>
          <w:tcPr>
            <w:tcW w:w="8573" w:type="dxa"/>
            <w:gridSpan w:val="6"/>
          </w:tcPr>
          <w:p>
            <w:pPr>
              <w:pStyle w:val="TableParagraph"/>
              <w:spacing w:before="146"/>
              <w:ind w:left="2818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参加培训人员住宿预定信息</w:t>
            </w:r>
          </w:p>
        </w:tc>
      </w:tr>
      <w:tr>
        <w:trPr>
          <w:trHeight w:val="799" w:hRule="atLeast"/>
        </w:trPr>
        <w:tc>
          <w:tcPr>
            <w:tcW w:w="2122" w:type="dxa"/>
          </w:tcPr>
          <w:p>
            <w:pPr>
              <w:pStyle w:val="TableParagraph"/>
              <w:spacing w:before="8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799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1292" w:type="dxa"/>
          </w:tcPr>
          <w:p>
            <w:pPr>
              <w:pStyle w:val="TableParagraph"/>
              <w:spacing w:line="289" w:lineRule="exact"/>
              <w:ind w:left="254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7 </w:t>
            </w:r>
            <w:r>
              <w:rPr>
                <w:b/>
                <w:spacing w:val="-41"/>
                <w:sz w:val="24"/>
              </w:rPr>
              <w:t>月 </w:t>
            </w:r>
            <w:r>
              <w:rPr>
                <w:rFonts w:ascii="Times New Roman" w:eastAsia="Times New Roman"/>
                <w:b/>
                <w:sz w:val="24"/>
              </w:rPr>
              <w:t>24 </w:t>
            </w:r>
            <w:r>
              <w:rPr>
                <w:b/>
                <w:sz w:val="24"/>
              </w:rPr>
              <w:t>日</w:t>
            </w:r>
          </w:p>
          <w:p>
            <w:pPr>
              <w:pStyle w:val="TableParagraph"/>
              <w:spacing w:before="154"/>
              <w:ind w:left="242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报到）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7 </w:t>
            </w:r>
            <w:r>
              <w:rPr>
                <w:b/>
                <w:sz w:val="24"/>
              </w:rPr>
              <w:t>月 </w:t>
            </w:r>
            <w:r>
              <w:rPr>
                <w:rFonts w:ascii="Times New Roman" w:eastAsia="Times New Roman"/>
                <w:b/>
                <w:sz w:val="24"/>
              </w:rPr>
              <w:t>25 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7 </w:t>
            </w:r>
            <w:r>
              <w:rPr>
                <w:b/>
                <w:sz w:val="24"/>
              </w:rPr>
              <w:t>月 </w:t>
            </w:r>
            <w:r>
              <w:rPr>
                <w:rFonts w:ascii="Times New Roman" w:eastAsia="Times New Roman"/>
                <w:b/>
                <w:sz w:val="24"/>
              </w:rPr>
              <w:t>26 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1294" w:type="dxa"/>
          </w:tcPr>
          <w:p>
            <w:pPr>
              <w:pStyle w:val="TableParagraph"/>
              <w:spacing w:before="8"/>
              <w:rPr>
                <w:rFonts w:ascii="华文中宋"/>
                <w:b/>
                <w:sz w:val="18"/>
              </w:rPr>
            </w:pP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7 </w:t>
            </w:r>
            <w:r>
              <w:rPr>
                <w:b/>
                <w:sz w:val="24"/>
              </w:rPr>
              <w:t>月 </w:t>
            </w:r>
            <w:r>
              <w:rPr>
                <w:rFonts w:ascii="Times New Roman" w:eastAsia="Times New Roman"/>
                <w:b/>
                <w:sz w:val="24"/>
              </w:rPr>
              <w:t>27 </w:t>
            </w:r>
            <w:r>
              <w:rPr>
                <w:b/>
                <w:sz w:val="24"/>
              </w:rPr>
              <w:t>日</w:t>
            </w:r>
          </w:p>
        </w:tc>
      </w:tr>
      <w:tr>
        <w:trPr>
          <w:trHeight w:val="599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房间预定</w:t>
            </w:r>
          </w:p>
        </w:tc>
        <w:tc>
          <w:tcPr>
            <w:tcW w:w="1292" w:type="dxa"/>
          </w:tcPr>
          <w:p>
            <w:pPr>
              <w:pStyle w:val="TableParagraph"/>
              <w:spacing w:before="202"/>
              <w:ind w:left="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房间预定</w:t>
            </w:r>
          </w:p>
        </w:tc>
        <w:tc>
          <w:tcPr>
            <w:tcW w:w="1292" w:type="dxa"/>
          </w:tcPr>
          <w:p>
            <w:pPr>
              <w:pStyle w:val="TableParagraph"/>
              <w:spacing w:before="202"/>
              <w:ind w:left="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房间预定</w:t>
            </w:r>
          </w:p>
        </w:tc>
        <w:tc>
          <w:tcPr>
            <w:tcW w:w="1292" w:type="dxa"/>
          </w:tcPr>
          <w:p>
            <w:pPr>
              <w:pStyle w:val="TableParagraph"/>
              <w:spacing w:before="202"/>
              <w:ind w:left="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房间预定</w:t>
            </w:r>
          </w:p>
        </w:tc>
        <w:tc>
          <w:tcPr>
            <w:tcW w:w="1292" w:type="dxa"/>
          </w:tcPr>
          <w:p>
            <w:pPr>
              <w:pStyle w:val="TableParagraph"/>
              <w:spacing w:before="202"/>
              <w:ind w:left="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22" w:hRule="atLeast"/>
        </w:trPr>
        <w:tc>
          <w:tcPr>
            <w:tcW w:w="8573" w:type="dxa"/>
            <w:gridSpan w:val="6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培训费开票信息</w:t>
            </w:r>
          </w:p>
          <w:p>
            <w:pPr>
              <w:pStyle w:val="TableParagraph"/>
              <w:spacing w:line="280" w:lineRule="auto" w:before="53"/>
              <w:ind w:left="107" w:right="5813"/>
              <w:rPr>
                <w:sz w:val="24"/>
              </w:rPr>
            </w:pPr>
            <w:r>
              <w:rPr>
                <w:sz w:val="24"/>
              </w:rPr>
              <w:t>账户名称：（单位抬头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纳税人识别号：</w:t>
            </w:r>
          </w:p>
          <w:p>
            <w:pPr>
              <w:pStyle w:val="TableParagraph"/>
              <w:spacing w:line="280" w:lineRule="auto" w:before="1"/>
              <w:ind w:left="107" w:right="5573"/>
              <w:rPr>
                <w:sz w:val="24"/>
              </w:rPr>
            </w:pPr>
            <w:r>
              <w:rPr>
                <w:sz w:val="24"/>
              </w:rPr>
              <w:t>开户银行（具体到支行）： 账号：</w:t>
            </w:r>
          </w:p>
          <w:p>
            <w:pPr>
              <w:pStyle w:val="TableParagraph"/>
              <w:tabs>
                <w:tab w:pos="334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地址：</w:t>
              <w:tab/>
              <w:t>电话：</w:t>
            </w:r>
          </w:p>
          <w:p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发票类型（专票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普票）：</w:t>
            </w:r>
          </w:p>
        </w:tc>
      </w:tr>
    </w:tbl>
    <w:p>
      <w:pPr>
        <w:pStyle w:val="BodyText"/>
        <w:ind w:left="0"/>
        <w:rPr>
          <w:rFonts w:ascii="华文中宋"/>
          <w:b/>
          <w:sz w:val="27"/>
        </w:rPr>
      </w:pPr>
    </w:p>
    <w:p>
      <w:pPr>
        <w:spacing w:before="56"/>
        <w:ind w:left="109" w:right="0" w:firstLine="0"/>
        <w:jc w:val="left"/>
        <w:rPr>
          <w:rFonts w:ascii="黑体" w:eastAsia="黑体" w:hint="eastAsia"/>
          <w:sz w:val="31"/>
        </w:rPr>
      </w:pPr>
      <w:r>
        <w:rPr>
          <w:b/>
          <w:sz w:val="28"/>
        </w:rPr>
        <w:t>疫情防控注意事项 </w:t>
      </w:r>
      <w:r>
        <w:rPr>
          <w:rFonts w:ascii="黑体" w:eastAsia="黑体" w:hint="eastAsia"/>
          <w:sz w:val="31"/>
        </w:rPr>
        <w:t>：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23" w:after="0"/>
        <w:ind w:left="881" w:right="0" w:hanging="214"/>
        <w:jc w:val="left"/>
        <w:rPr>
          <w:rFonts w:ascii="Times New Roman" w:eastAsia="Times New Roman"/>
          <w:sz w:val="28"/>
        </w:rPr>
      </w:pPr>
      <w:r>
        <w:rPr>
          <w:spacing w:val="-9"/>
          <w:sz w:val="28"/>
        </w:rPr>
        <w:t>参训学员报到时须提供 </w:t>
      </w:r>
      <w:r>
        <w:rPr>
          <w:rFonts w:ascii="Times New Roman" w:eastAsia="Times New Roman"/>
          <w:sz w:val="28"/>
        </w:rPr>
        <w:t>48</w:t>
      </w:r>
      <w:r>
        <w:rPr>
          <w:rFonts w:ascii="Times New Roman" w:eastAsia="Times New Roman"/>
          <w:spacing w:val="5"/>
          <w:sz w:val="28"/>
        </w:rPr>
        <w:t> </w:t>
      </w:r>
      <w:r>
        <w:rPr>
          <w:spacing w:val="-15"/>
          <w:sz w:val="28"/>
        </w:rPr>
        <w:t>小时内的健康码、行程码截图。有近 </w:t>
      </w:r>
      <w:r>
        <w:rPr>
          <w:rFonts w:ascii="Times New Roman" w:eastAsia="Times New Roman"/>
          <w:sz w:val="28"/>
        </w:rPr>
        <w:t>14</w:t>
      </w:r>
    </w:p>
    <w:p>
      <w:pPr>
        <w:pStyle w:val="BodyText"/>
        <w:spacing w:before="143"/>
      </w:pPr>
      <w:r>
        <w:rPr/>
        <w:t>天（含） 内中高风险地区旅行史的人员，请在培训开始前提前告知；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333" w:lineRule="auto" w:before="140" w:after="0"/>
        <w:ind w:left="109" w:right="105" w:firstLine="559"/>
        <w:jc w:val="left"/>
        <w:rPr>
          <w:sz w:val="28"/>
        </w:rPr>
      </w:pPr>
      <w:r>
        <w:rPr>
          <w:spacing w:val="-9"/>
          <w:sz w:val="28"/>
        </w:rPr>
        <w:t>培训前出现发热且超过 </w:t>
      </w:r>
      <w:r>
        <w:rPr>
          <w:rFonts w:ascii="Times New Roman" w:hAnsi="Times New Roman" w:eastAsia="Times New Roman"/>
          <w:sz w:val="28"/>
        </w:rPr>
        <w:t>37.3℃</w:t>
      </w:r>
      <w:r>
        <w:rPr>
          <w:spacing w:val="-3"/>
          <w:sz w:val="28"/>
        </w:rPr>
        <w:t>以上，或出现咳嗽、咽痛、胸闷、</w:t>
      </w:r>
      <w:r>
        <w:rPr>
          <w:spacing w:val="-18"/>
          <w:sz w:val="28"/>
        </w:rPr>
        <w:t>呼吸困难、乏力、恶心、呕吐、腹泻、结膜炎、肌肉酸痛等可疑症状者禁</w:t>
      </w:r>
      <w:r>
        <w:rPr>
          <w:spacing w:val="-10"/>
          <w:sz w:val="28"/>
        </w:rPr>
        <w:t>止参加培训。</w:t>
      </w:r>
    </w:p>
    <w:sectPr>
      <w:type w:val="continuous"/>
      <w:pgSz w:w="11910" w:h="16840"/>
      <w:pgMar w:top="15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华文中宋">
    <w:altName w:val="华文中宋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86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1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9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26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333" w:hanging="21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仿宋_GB2312" w:hAnsi="仿宋_GB2312" w:eastAsia="仿宋_GB2312" w:cs="仿宋_GB2312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109"/>
    </w:pPr>
    <w:rPr>
      <w:rFonts w:ascii="华文中宋" w:hAnsi="华文中宋" w:eastAsia="华文中宋" w:cs="华文中宋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109" w:hanging="214"/>
    </w:pPr>
    <w:rPr>
      <w:rFonts w:ascii="仿宋_GB2312" w:hAnsi="仿宋_GB2312" w:eastAsia="仿宋_GB2312" w:cs="仿宋_GB2312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fyh</dc:creator>
  <dcterms:created xsi:type="dcterms:W3CDTF">2022-06-14T07:22:32Z</dcterms:created>
  <dcterms:modified xsi:type="dcterms:W3CDTF">2022-06-14T07:22:32Z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